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76"/>
        <w:gridCol w:w="1065"/>
        <w:gridCol w:w="4514"/>
      </w:tblGrid>
      <w:tr w:rsidR="008227A3" w:rsidTr="008227A3">
        <w:tc>
          <w:tcPr>
            <w:tcW w:w="3864" w:type="dxa"/>
          </w:tcPr>
          <w:p w:rsidR="008227A3" w:rsidRDefault="003F639D" w:rsidP="0071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Беларуск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прафесійны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 саюз</w:t>
            </w:r>
            <w:r w:rsidR="008227A3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работнікаў адукацыі і навукі</w:t>
            </w:r>
          </w:p>
          <w:p w:rsidR="008227A3" w:rsidRPr="003F639D" w:rsidRDefault="00822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03" w:type="dxa"/>
            <w:vMerge w:val="restart"/>
            <w:hideMark/>
          </w:tcPr>
          <w:p w:rsidR="008227A3" w:rsidRPr="003F639D" w:rsidRDefault="008227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-248920</wp:posOffset>
                  </wp:positionV>
                  <wp:extent cx="619125" cy="7429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4" w:type="dxa"/>
            <w:hideMark/>
          </w:tcPr>
          <w:p w:rsidR="008227A3" w:rsidRDefault="003F63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Белорусский профессиональный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союз</w:t>
            </w:r>
            <w:r w:rsidR="008227A3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 работников образования и науки</w:t>
            </w:r>
          </w:p>
        </w:tc>
      </w:tr>
      <w:tr w:rsidR="008227A3" w:rsidTr="008227A3">
        <w:tc>
          <w:tcPr>
            <w:tcW w:w="3864" w:type="dxa"/>
            <w:hideMark/>
          </w:tcPr>
          <w:p w:rsidR="008227A3" w:rsidRDefault="008227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Партызанскі раённы г.Мінска камітэт</w:t>
            </w:r>
          </w:p>
        </w:tc>
        <w:tc>
          <w:tcPr>
            <w:tcW w:w="0" w:type="auto"/>
            <w:vMerge/>
            <w:vAlign w:val="center"/>
            <w:hideMark/>
          </w:tcPr>
          <w:p w:rsidR="008227A3" w:rsidRPr="008227A3" w:rsidRDefault="008227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</w:tcPr>
          <w:p w:rsidR="008227A3" w:rsidRDefault="0082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Партизанский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комитет</w:t>
            </w:r>
          </w:p>
          <w:p w:rsidR="008227A3" w:rsidRDefault="00822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227A3" w:rsidTr="008227A3">
        <w:tc>
          <w:tcPr>
            <w:tcW w:w="3864" w:type="dxa"/>
            <w:hideMark/>
          </w:tcPr>
          <w:p w:rsidR="008227A3" w:rsidRDefault="00822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ПРЭЗ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ІДЫУМ</w:t>
            </w:r>
          </w:p>
        </w:tc>
        <w:tc>
          <w:tcPr>
            <w:tcW w:w="0" w:type="auto"/>
            <w:vMerge/>
            <w:vAlign w:val="center"/>
            <w:hideMark/>
          </w:tcPr>
          <w:p w:rsidR="008227A3" w:rsidRDefault="008227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4604" w:type="dxa"/>
            <w:hideMark/>
          </w:tcPr>
          <w:p w:rsidR="008227A3" w:rsidRDefault="0082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ПРЕЗИДИУМ</w:t>
            </w:r>
          </w:p>
          <w:p w:rsidR="003F639D" w:rsidRDefault="003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227A3" w:rsidTr="008227A3">
        <w:tc>
          <w:tcPr>
            <w:tcW w:w="3864" w:type="dxa"/>
            <w:hideMark/>
          </w:tcPr>
          <w:p w:rsidR="008227A3" w:rsidRDefault="00822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ПАСТАНОВА</w:t>
            </w:r>
          </w:p>
        </w:tc>
        <w:tc>
          <w:tcPr>
            <w:tcW w:w="0" w:type="auto"/>
            <w:vMerge/>
            <w:vAlign w:val="center"/>
            <w:hideMark/>
          </w:tcPr>
          <w:p w:rsidR="008227A3" w:rsidRDefault="008227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4604" w:type="dxa"/>
            <w:hideMark/>
          </w:tcPr>
          <w:p w:rsidR="008227A3" w:rsidRDefault="00822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</w:t>
            </w:r>
          </w:p>
        </w:tc>
      </w:tr>
    </w:tbl>
    <w:p w:rsidR="008227A3" w:rsidRDefault="008227A3" w:rsidP="008227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227A3" w:rsidRDefault="008227A3" w:rsidP="00822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30.07</w:t>
      </w:r>
      <w:r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7/</w:t>
      </w:r>
    </w:p>
    <w:p w:rsidR="008227A3" w:rsidRDefault="008227A3" w:rsidP="00822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27A3" w:rsidRDefault="008227A3" w:rsidP="00822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  <w:lang w:val="be-BY"/>
        </w:rPr>
        <w:t>Мінск</w:t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г. Минск</w:t>
      </w:r>
    </w:p>
    <w:p w:rsidR="008227A3" w:rsidRDefault="008227A3" w:rsidP="008227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922E7" w:rsidRDefault="00C922E7" w:rsidP="00C96F4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участии в конкурсе творческих</w:t>
      </w:r>
    </w:p>
    <w:p w:rsidR="00C922E7" w:rsidRDefault="00C922E7" w:rsidP="00C96F4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 «Педагогический старт – 2021»</w:t>
      </w:r>
    </w:p>
    <w:p w:rsidR="00C55EBA" w:rsidRDefault="00C55EBA" w:rsidP="00C96F4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C55EBA" w:rsidRDefault="00C922E7" w:rsidP="00C5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планом работы Минского городского комитета Белорусского профессионального союза работников образования и науки на июль-декабрь 2021 года, для повышения имиджа профсоюза, активизации международных связей в отраслевом профсоюзе, раскрытия творческого потенциала молодых кадров, укрепления мотивации к педагогической деятельности, повышения престижа педагогической профессии и на основании Постановления Минского городского комитета отраслевого профсоюза</w:t>
      </w:r>
      <w:r w:rsidR="00151B20">
        <w:rPr>
          <w:rFonts w:ascii="Times New Roman" w:hAnsi="Times New Roman" w:cs="Times New Roman"/>
          <w:sz w:val="30"/>
          <w:szCs w:val="30"/>
        </w:rPr>
        <w:t xml:space="preserve"> от 22.07.2021 № 7/215 «О проведении городского конкурса творческих работ «Педагогический старт – 202</w:t>
      </w:r>
      <w:r w:rsidR="005A0E3A">
        <w:rPr>
          <w:rFonts w:ascii="Times New Roman" w:hAnsi="Times New Roman" w:cs="Times New Roman"/>
          <w:sz w:val="30"/>
          <w:szCs w:val="30"/>
        </w:rPr>
        <w:t>1</w:t>
      </w:r>
      <w:r w:rsidR="00151B20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  п</w:t>
      </w:r>
      <w:r w:rsidR="00C55EBA">
        <w:rPr>
          <w:rFonts w:ascii="Times New Roman" w:hAnsi="Times New Roman" w:cs="Times New Roman"/>
          <w:sz w:val="30"/>
          <w:szCs w:val="30"/>
        </w:rPr>
        <w:t>резидиум Партизанского районного г. Минска комитета Белорусского профессионального союза работников образования и науки (далее</w:t>
      </w:r>
      <w:r w:rsidR="005A0E3A">
        <w:rPr>
          <w:rFonts w:ascii="Times New Roman" w:hAnsi="Times New Roman" w:cs="Times New Roman"/>
          <w:sz w:val="30"/>
          <w:szCs w:val="30"/>
        </w:rPr>
        <w:t xml:space="preserve"> - </w:t>
      </w:r>
      <w:r w:rsidR="00C55EBA">
        <w:rPr>
          <w:rFonts w:ascii="Times New Roman" w:hAnsi="Times New Roman" w:cs="Times New Roman"/>
          <w:sz w:val="30"/>
          <w:szCs w:val="30"/>
        </w:rPr>
        <w:t xml:space="preserve"> отраслевой профсоюз)  ПОСТАНОВЛЯЕТ:</w:t>
      </w:r>
    </w:p>
    <w:p w:rsidR="00151B20" w:rsidRDefault="00151B20" w:rsidP="005A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1.</w:t>
      </w:r>
      <w:r w:rsidRPr="00151B20">
        <w:rPr>
          <w:rFonts w:ascii="Times New Roman" w:hAnsi="Times New Roman" w:cs="Times New Roman"/>
          <w:sz w:val="30"/>
          <w:szCs w:val="30"/>
        </w:rPr>
        <w:t xml:space="preserve">Провести с </w:t>
      </w:r>
      <w:proofErr w:type="gramStart"/>
      <w:r w:rsidR="005A0E3A">
        <w:rPr>
          <w:rFonts w:ascii="Times New Roman" w:hAnsi="Times New Roman" w:cs="Times New Roman"/>
          <w:sz w:val="30"/>
          <w:szCs w:val="30"/>
        </w:rPr>
        <w:t xml:space="preserve">10 </w:t>
      </w:r>
      <w:r w:rsidRPr="00151B20">
        <w:rPr>
          <w:rFonts w:ascii="Times New Roman" w:hAnsi="Times New Roman" w:cs="Times New Roman"/>
          <w:sz w:val="30"/>
          <w:szCs w:val="30"/>
        </w:rPr>
        <w:t xml:space="preserve"> августа</w:t>
      </w:r>
      <w:proofErr w:type="gramEnd"/>
      <w:r w:rsidRPr="00151B20">
        <w:rPr>
          <w:rFonts w:ascii="Times New Roman" w:hAnsi="Times New Roman" w:cs="Times New Roman"/>
          <w:sz w:val="30"/>
          <w:szCs w:val="30"/>
        </w:rPr>
        <w:t xml:space="preserve"> по </w:t>
      </w:r>
      <w:r w:rsidR="005A0E3A">
        <w:rPr>
          <w:rFonts w:ascii="Times New Roman" w:hAnsi="Times New Roman" w:cs="Times New Roman"/>
          <w:sz w:val="30"/>
          <w:szCs w:val="30"/>
        </w:rPr>
        <w:t>15</w:t>
      </w:r>
      <w:r w:rsidRPr="00151B20">
        <w:rPr>
          <w:rFonts w:ascii="Times New Roman" w:hAnsi="Times New Roman" w:cs="Times New Roman"/>
          <w:sz w:val="30"/>
          <w:szCs w:val="30"/>
        </w:rPr>
        <w:t xml:space="preserve"> </w:t>
      </w:r>
      <w:r w:rsidR="005A0E3A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Pr="00151B20">
        <w:rPr>
          <w:rFonts w:ascii="Times New Roman" w:hAnsi="Times New Roman" w:cs="Times New Roman"/>
          <w:sz w:val="30"/>
          <w:szCs w:val="30"/>
        </w:rPr>
        <w:t xml:space="preserve"> 2021 года районный конкурс творческих работ «Педагогический старт – 2021»;</w:t>
      </w:r>
    </w:p>
    <w:p w:rsidR="00151B20" w:rsidRDefault="00151B20" w:rsidP="005A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 Утвердить  положение о Конкурсе (прилагается).</w:t>
      </w:r>
    </w:p>
    <w:p w:rsidR="00151B20" w:rsidRDefault="00151B20" w:rsidP="005A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3. Утвердить состав организационного комитета Конкурса (прилагается).</w:t>
      </w:r>
    </w:p>
    <w:p w:rsidR="00151B20" w:rsidRDefault="00151B20" w:rsidP="00151B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4. Председателям первичных профсоюзных организаций:</w:t>
      </w:r>
    </w:p>
    <w:p w:rsidR="00151B20" w:rsidRDefault="00151B20" w:rsidP="00151B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4.1. организовать участие молодых педагогов в районном этапе Конкурса; </w:t>
      </w:r>
    </w:p>
    <w:p w:rsidR="00151B20" w:rsidRDefault="00151B20" w:rsidP="00151B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4.2. Направить в срок до </w:t>
      </w:r>
      <w:proofErr w:type="gramStart"/>
      <w:r w:rsidR="005A0E3A">
        <w:rPr>
          <w:rFonts w:ascii="Times New Roman" w:hAnsi="Times New Roman" w:cs="Times New Roman"/>
          <w:sz w:val="30"/>
          <w:szCs w:val="30"/>
        </w:rPr>
        <w:t>1</w:t>
      </w:r>
      <w:r w:rsidR="007148B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A0E3A">
        <w:rPr>
          <w:rFonts w:ascii="Times New Roman" w:hAnsi="Times New Roman" w:cs="Times New Roman"/>
          <w:sz w:val="30"/>
          <w:szCs w:val="30"/>
        </w:rPr>
        <w:t>сентября</w:t>
      </w:r>
      <w:proofErr w:type="gramEnd"/>
      <w:r w:rsidR="005A0E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2021 года в Партизанский районный комитет отраслевого профсоюза по одной работе от организации.</w:t>
      </w:r>
    </w:p>
    <w:p w:rsidR="008227A3" w:rsidRDefault="00C55EBA" w:rsidP="00C55E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27A3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F209B4" w:rsidRDefault="008227A3" w:rsidP="00F2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</w:t>
      </w:r>
      <w:r w:rsidR="00151B20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Н.А.Ивашкевич</w:t>
      </w:r>
      <w:proofErr w:type="spellEnd"/>
      <w:r w:rsidR="00F209B4" w:rsidRPr="005A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3A" w:rsidRDefault="005A0E3A" w:rsidP="00F2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E3A" w:rsidRDefault="005A0E3A" w:rsidP="00F2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E3A" w:rsidRDefault="005A0E3A" w:rsidP="00F2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5A0E3A" w:rsidTr="005A0E3A">
        <w:tc>
          <w:tcPr>
            <w:tcW w:w="4785" w:type="dxa"/>
          </w:tcPr>
          <w:p w:rsidR="005A0E3A" w:rsidRDefault="005A0E3A" w:rsidP="00F209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A0E3A" w:rsidRDefault="005A0E3A" w:rsidP="005A0E3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</w:p>
          <w:p w:rsidR="005A0E3A" w:rsidRDefault="005A0E3A" w:rsidP="005A0E3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 постановлению президиума Партизанского районного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комитета отраслевого профсоюза</w:t>
            </w:r>
          </w:p>
        </w:tc>
      </w:tr>
    </w:tbl>
    <w:p w:rsidR="005A0E3A" w:rsidRDefault="005A0E3A" w:rsidP="00F209B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148B8" w:rsidRPr="007148B8" w:rsidRDefault="007148B8" w:rsidP="007148B8">
      <w:pPr>
        <w:spacing w:after="253" w:line="262" w:lineRule="auto"/>
        <w:ind w:left="537" w:right="423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ПОЛОЖЕНИЕ о конкурсе творческих работ «Педагогический старт — 2021»</w:t>
      </w:r>
    </w:p>
    <w:p w:rsidR="007148B8" w:rsidRPr="007148B8" w:rsidRDefault="007148B8" w:rsidP="007148B8">
      <w:pPr>
        <w:spacing w:after="48" w:line="262" w:lineRule="auto"/>
        <w:ind w:left="1267"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1, ОБЩИЕ ПОЛОЖЕНИЯ</w:t>
      </w:r>
    </w:p>
    <w:p w:rsidR="007148B8" w:rsidRPr="007148B8" w:rsidRDefault="007148B8" w:rsidP="007148B8">
      <w:pPr>
        <w:spacing w:after="5" w:line="262" w:lineRule="auto"/>
        <w:ind w:left="142" w:right="14" w:firstLine="1129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 xml:space="preserve">1.1. Партизанская районная 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г.Минска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 xml:space="preserve"> </w:t>
      </w:r>
      <w:proofErr w:type="gramStart"/>
      <w:r w:rsidRPr="007148B8">
        <w:rPr>
          <w:rFonts w:ascii="Times New Roman" w:hAnsi="Times New Roman" w:cs="Times New Roman"/>
          <w:color w:val="000000"/>
          <w:sz w:val="30"/>
        </w:rPr>
        <w:t>организация  Белорусского</w:t>
      </w:r>
      <w:proofErr w:type="gramEnd"/>
      <w:r w:rsidRPr="007148B8">
        <w:rPr>
          <w:rFonts w:ascii="Times New Roman" w:hAnsi="Times New Roman" w:cs="Times New Roman"/>
          <w:color w:val="000000"/>
          <w:sz w:val="30"/>
        </w:rPr>
        <w:t xml:space="preserve"> профессионального союза работников образования и науки объявляет о проведении среди педагогической молодежи городского конкурса творческих работ «Педагогический старт — 2021» (далее — Конкурс).</w:t>
      </w:r>
    </w:p>
    <w:p w:rsidR="007148B8" w:rsidRPr="007148B8" w:rsidRDefault="007148B8" w:rsidP="007148B8">
      <w:pPr>
        <w:spacing w:after="5" w:line="262" w:lineRule="auto"/>
        <w:ind w:left="142" w:right="14" w:firstLine="602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12. Цель Конкурса — раскрыть творческий потенциал молодых педагогов, укрепить мотивацию к педагогической деятельности, содействовать обмену опытом работы, способствовать развитию молодежных педагогических инициатив и формированию системы ценностной ориентации молодых педагогов, повысить значимость и престиж педагогической профессии.</w:t>
      </w:r>
    </w:p>
    <w:p w:rsidR="007148B8" w:rsidRPr="007148B8" w:rsidRDefault="007148B8" w:rsidP="007148B8">
      <w:pPr>
        <w:spacing w:after="138" w:line="262" w:lineRule="auto"/>
        <w:ind w:left="142" w:right="14" w:firstLine="602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Тема Конкурса в 2021 году: «Профессия педагог. Взгляд со стороны школьной парты».</w:t>
      </w:r>
    </w:p>
    <w:p w:rsidR="007148B8" w:rsidRPr="007148B8" w:rsidRDefault="007148B8" w:rsidP="007148B8">
      <w:pPr>
        <w:spacing w:after="267" w:line="262" w:lineRule="auto"/>
        <w:ind w:left="142" w:right="14" w:firstLine="367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Вспомните, какими вы видели своих воспитателей и учителей. Подумайте, какими видят вас ваши ученики. Остался ли взгляд учащегося на педагога прежним? Что ученик ждал от педагога несколько лет назад и что ждет от него сейчас? Участникам «Педагогического старта» предлагается представить свои рассуждения на эту тему.</w:t>
      </w:r>
    </w:p>
    <w:p w:rsidR="007148B8" w:rsidRPr="007148B8" w:rsidRDefault="007148B8" w:rsidP="007148B8">
      <w:pPr>
        <w:numPr>
          <w:ilvl w:val="0"/>
          <w:numId w:val="6"/>
        </w:numPr>
        <w:spacing w:after="5" w:line="262" w:lineRule="auto"/>
        <w:ind w:right="14" w:hanging="706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УСЛОВИЯ КОНКУРСА</w:t>
      </w:r>
    </w:p>
    <w:p w:rsidR="007148B8" w:rsidRPr="007148B8" w:rsidRDefault="007148B8" w:rsidP="007148B8">
      <w:pPr>
        <w:numPr>
          <w:ilvl w:val="1"/>
          <w:numId w:val="6"/>
        </w:numPr>
        <w:spacing w:after="28" w:line="262" w:lineRule="auto"/>
        <w:ind w:right="14" w:hanging="1499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К участию в Конкурсе приглашаются:</w:t>
      </w:r>
    </w:p>
    <w:p w:rsidR="007148B8" w:rsidRPr="007148B8" w:rsidRDefault="007148B8" w:rsidP="007148B8">
      <w:pPr>
        <w:spacing w:after="5" w:line="262" w:lineRule="auto"/>
        <w:ind w:left="284" w:right="14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- молодые педагоги</w:t>
      </w:r>
      <w:r w:rsidRPr="007148B8">
        <w:rPr>
          <w:rFonts w:ascii="Times New Roman" w:hAnsi="Times New Roman" w:cs="Times New Roman"/>
          <w:color w:val="000000"/>
          <w:sz w:val="30"/>
        </w:rPr>
        <w:tab/>
        <w:t>работники учреждений образования (дошкольного, общего среднего, дополнительного) Партизанского района города Минска;</w:t>
      </w:r>
    </w:p>
    <w:p w:rsidR="007148B8" w:rsidRPr="007148B8" w:rsidRDefault="007148B8" w:rsidP="007148B8">
      <w:pPr>
        <w:spacing w:after="5" w:line="262" w:lineRule="auto"/>
        <w:ind w:left="284" w:right="14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- учащиеся, которые получают средне - специальное образование по педагогическому профилю.</w:t>
      </w:r>
    </w:p>
    <w:p w:rsidR="007148B8" w:rsidRPr="007148B8" w:rsidRDefault="007148B8" w:rsidP="007148B8">
      <w:pPr>
        <w:spacing w:after="5" w:line="262" w:lineRule="auto"/>
        <w:ind w:left="1200" w:right="499" w:hanging="916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 xml:space="preserve">Максимальный возраст участника 30 лет включительно.  </w:t>
      </w:r>
    </w:p>
    <w:p w:rsidR="007148B8" w:rsidRPr="007148B8" w:rsidRDefault="007148B8" w:rsidP="007148B8">
      <w:pPr>
        <w:spacing w:after="5" w:line="262" w:lineRule="auto"/>
        <w:ind w:left="1200" w:right="499" w:hanging="916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lastRenderedPageBreak/>
        <w:t>Общий стаж педагогической работы не более 5 лет.</w:t>
      </w:r>
    </w:p>
    <w:p w:rsidR="007148B8" w:rsidRPr="007148B8" w:rsidRDefault="007148B8" w:rsidP="007148B8">
      <w:pPr>
        <w:numPr>
          <w:ilvl w:val="1"/>
          <w:numId w:val="6"/>
        </w:numPr>
        <w:spacing w:after="5" w:line="262" w:lineRule="auto"/>
        <w:ind w:left="426" w:right="14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Победители Конкурса прошлых лет не имеют права принимать участие в Конкурсе 2021 года.</w:t>
      </w:r>
    </w:p>
    <w:p w:rsidR="007148B8" w:rsidRPr="007148B8" w:rsidRDefault="007148B8" w:rsidP="007148B8">
      <w:pPr>
        <w:numPr>
          <w:ilvl w:val="1"/>
          <w:numId w:val="6"/>
        </w:numPr>
        <w:spacing w:after="40" w:line="262" w:lineRule="auto"/>
        <w:ind w:left="284" w:right="14" w:firstLine="142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Участники Конкурса самостоятельно выбирают жанр материала (эссе, проблемная статья, очерк, репортаж, рассказ и др.).</w:t>
      </w:r>
    </w:p>
    <w:p w:rsidR="007148B8" w:rsidRPr="007148B8" w:rsidRDefault="007148B8" w:rsidP="007148B8">
      <w:pPr>
        <w:numPr>
          <w:ilvl w:val="1"/>
          <w:numId w:val="6"/>
        </w:numPr>
        <w:spacing w:after="40" w:line="262" w:lineRule="auto"/>
        <w:ind w:left="0" w:right="14" w:firstLine="426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 xml:space="preserve">Требования к представляемым материалам: наличие названия работы; объем текста - от 4 000 до 8 000 знаков с пробелами; шрифт 14-й, 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Times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 xml:space="preserve"> 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New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 xml:space="preserve"> 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Roman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>; одинарный междустрочный интервал; выравнивание по ширине; соответствие текста заданной теме; грамотность; оригинальность; отсутствие нелитературных и оскорбительных высказываний; работы принимаются на белорусском и русском языках; отдельным файлом участник предоставляет свою фотографию в</w:t>
      </w:r>
    </w:p>
    <w:p w:rsidR="007148B8" w:rsidRPr="007148B8" w:rsidRDefault="007148B8" w:rsidP="007148B8">
      <w:pPr>
        <w:spacing w:after="0" w:line="282" w:lineRule="auto"/>
        <w:ind w:left="542" w:right="-5" w:hanging="5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хорошем качестве; тексты принимаются только в формате *.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doc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 xml:space="preserve"> или *.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docx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>, а изображения — в формате * .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jpeg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>.</w:t>
      </w:r>
    </w:p>
    <w:p w:rsidR="007148B8" w:rsidRPr="007148B8" w:rsidRDefault="007148B8" w:rsidP="007148B8">
      <w:pPr>
        <w:spacing w:after="0" w:line="246" w:lineRule="auto"/>
        <w:ind w:left="562" w:firstLine="696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2"/>
          <w:u w:val="single" w:color="000000"/>
        </w:rPr>
        <w:t>перед текстом работы</w:t>
      </w:r>
      <w:r w:rsidRPr="007148B8">
        <w:rPr>
          <w:rFonts w:ascii="Times New Roman" w:hAnsi="Times New Roman" w:cs="Times New Roman"/>
          <w:color w:val="000000"/>
          <w:sz w:val="32"/>
        </w:rPr>
        <w:t xml:space="preserve"> обязательно указываются </w:t>
      </w:r>
      <w:r w:rsidRPr="007148B8">
        <w:rPr>
          <w:rFonts w:ascii="Times New Roman" w:hAnsi="Times New Roman" w:cs="Times New Roman"/>
          <w:color w:val="000000"/>
          <w:sz w:val="32"/>
          <w:u w:val="single" w:color="000000"/>
        </w:rPr>
        <w:t>данные автора</w:t>
      </w:r>
      <w:r w:rsidRPr="007148B8">
        <w:rPr>
          <w:rFonts w:ascii="Times New Roman" w:hAnsi="Times New Roman" w:cs="Times New Roman"/>
          <w:color w:val="000000"/>
          <w:sz w:val="32"/>
        </w:rPr>
        <w:t>:</w:t>
      </w:r>
    </w:p>
    <w:p w:rsidR="007148B8" w:rsidRPr="007148B8" w:rsidRDefault="007148B8" w:rsidP="007148B8">
      <w:pPr>
        <w:spacing w:after="0" w:line="228" w:lineRule="auto"/>
        <w:ind w:left="537" w:right="-5" w:firstLine="778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noProof/>
          <w:color w:val="000000"/>
          <w:sz w:val="30"/>
        </w:rPr>
        <w:drawing>
          <wp:anchor distT="0" distB="0" distL="114300" distR="114300" simplePos="0" relativeHeight="251661312" behindDoc="0" locked="0" layoutInCell="1" allowOverlap="0" wp14:anchorId="2C976D36" wp14:editId="48457FF7">
            <wp:simplePos x="0" y="0"/>
            <wp:positionH relativeFrom="page">
              <wp:posOffset>6858461</wp:posOffset>
            </wp:positionH>
            <wp:positionV relativeFrom="page">
              <wp:posOffset>6794316</wp:posOffset>
            </wp:positionV>
            <wp:extent cx="698039" cy="3048"/>
            <wp:effectExtent l="0" t="0" r="0" b="0"/>
            <wp:wrapSquare wrapText="bothSides"/>
            <wp:docPr id="2" name="Picture 7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" name="Picture 70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48B8">
        <w:rPr>
          <w:rFonts w:ascii="Times New Roman" w:hAnsi="Times New Roman" w:cs="Times New Roman"/>
          <w:color w:val="000000"/>
          <w:sz w:val="30"/>
        </w:rPr>
        <w:t>имя и отчество (полностью); место работы (Должность)/учебы; район</w:t>
      </w:r>
      <w:r w:rsidRPr="007148B8">
        <w:rPr>
          <w:rFonts w:ascii="Times New Roman" w:hAnsi="Times New Roman" w:cs="Times New Roman"/>
          <w:color w:val="000000"/>
          <w:sz w:val="30"/>
        </w:rPr>
        <w:tab/>
        <w:t>г. Минска, 6 котором расположено учреждение образования;</w:t>
      </w:r>
    </w:p>
    <w:p w:rsidR="007148B8" w:rsidRPr="007148B8" w:rsidRDefault="007148B8" w:rsidP="007148B8">
      <w:pPr>
        <w:spacing w:after="5" w:line="262" w:lineRule="auto"/>
        <w:ind w:left="1224"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 xml:space="preserve">Дата рождения; стаж работы; название вуза и год его окончания; является ли автор членом профессионаљного союза; </w:t>
      </w:r>
      <w:r w:rsidRPr="007148B8">
        <w:rPr>
          <w:rFonts w:ascii="Times New Roman" w:hAnsi="Times New Roman" w:cs="Times New Roman"/>
          <w:noProof/>
          <w:color w:val="000000"/>
          <w:sz w:val="30"/>
        </w:rPr>
        <w:drawing>
          <wp:inline distT="0" distB="0" distL="0" distR="0" wp14:anchorId="2D4B0E48" wp14:editId="336FBB0C">
            <wp:extent cx="454182" cy="3048"/>
            <wp:effectExtent l="0" t="0" r="0" b="0"/>
            <wp:docPr id="3" name="Picture 19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4" name="Picture 191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18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8B8">
        <w:rPr>
          <w:rFonts w:ascii="Times New Roman" w:hAnsi="Times New Roman" w:cs="Times New Roman"/>
          <w:color w:val="000000"/>
          <w:sz w:val="30"/>
        </w:rPr>
        <w:t>e-</w:t>
      </w:r>
      <w:r w:rsidRPr="007148B8">
        <w:rPr>
          <w:rFonts w:ascii="Times New Roman" w:hAnsi="Times New Roman" w:cs="Times New Roman"/>
          <w:color w:val="000000"/>
          <w:sz w:val="30"/>
          <w:lang w:val="en-US"/>
        </w:rPr>
        <w:t>m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ail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>; номер мобильного телефона</w:t>
      </w:r>
    </w:p>
    <w:p w:rsidR="007148B8" w:rsidRPr="007148B8" w:rsidRDefault="007148B8" w:rsidP="007148B8">
      <w:pPr>
        <w:spacing w:after="5" w:line="262" w:lineRule="auto"/>
        <w:ind w:left="284" w:right="14" w:firstLine="283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(организационный комитет (Далее оргкомитет) Конкурса вправе затребовать у участников, ставших победителями, лауреатами, следующие данные: адрес, паспортные данные).</w:t>
      </w:r>
    </w:p>
    <w:p w:rsidR="007148B8" w:rsidRPr="007148B8" w:rsidRDefault="007148B8" w:rsidP="007148B8">
      <w:pPr>
        <w:spacing w:after="5" w:line="262" w:lineRule="auto"/>
        <w:ind w:left="532" w:right="14" w:firstLine="701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Все материалы (тексты конкурсных работ и сопроводительная информация) представляются в оргкомитет Конкурса.</w:t>
      </w:r>
    </w:p>
    <w:p w:rsidR="007148B8" w:rsidRPr="007148B8" w:rsidRDefault="007148B8" w:rsidP="007148B8">
      <w:pPr>
        <w:spacing w:after="5" w:line="262" w:lineRule="auto"/>
        <w:ind w:left="532" w:right="14" w:firstLine="696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 xml:space="preserve">Материалы направляются в оргкомитет Конкурса по электронной почте </w:t>
      </w:r>
      <w:proofErr w:type="spellStart"/>
      <w:r w:rsidRPr="007148B8">
        <w:rPr>
          <w:rFonts w:ascii="Times New Roman" w:hAnsi="Times New Roman" w:cs="Times New Roman"/>
          <w:color w:val="000000"/>
          <w:sz w:val="30"/>
          <w:u w:val="single" w:color="000000"/>
        </w:rPr>
        <w:t>prof</w:t>
      </w:r>
      <w:r w:rsidRPr="007148B8">
        <w:rPr>
          <w:rFonts w:ascii="Times New Roman" w:hAnsi="Times New Roman" w:cs="Times New Roman"/>
          <w:color w:val="000000"/>
          <w:sz w:val="30"/>
          <w:u w:val="single" w:color="000000"/>
          <w:lang w:val="en-US"/>
        </w:rPr>
        <w:t>partizan</w:t>
      </w:r>
      <w:proofErr w:type="spellEnd"/>
      <w:r w:rsidRPr="007148B8">
        <w:rPr>
          <w:rFonts w:ascii="Times New Roman" w:hAnsi="Times New Roman" w:cs="Times New Roman"/>
          <w:color w:val="000000"/>
          <w:sz w:val="30"/>
          <w:u w:val="single" w:color="000000"/>
        </w:rPr>
        <w:t>@</w:t>
      </w:r>
      <w:proofErr w:type="spellStart"/>
      <w:r w:rsidRPr="007148B8">
        <w:rPr>
          <w:rFonts w:ascii="Times New Roman" w:hAnsi="Times New Roman" w:cs="Times New Roman"/>
          <w:color w:val="000000"/>
          <w:sz w:val="30"/>
          <w:u w:val="single" w:color="000000"/>
        </w:rPr>
        <w:t>mail</w:t>
      </w:r>
      <w:proofErr w:type="spellEnd"/>
      <w:r w:rsidRPr="007148B8">
        <w:rPr>
          <w:rFonts w:ascii="Times New Roman" w:hAnsi="Times New Roman" w:cs="Times New Roman"/>
          <w:color w:val="000000"/>
          <w:sz w:val="30"/>
          <w:u w:val="single" w:color="000000"/>
        </w:rPr>
        <w:t>.</w:t>
      </w:r>
    </w:p>
    <w:p w:rsidR="007148B8" w:rsidRPr="007148B8" w:rsidRDefault="007148B8" w:rsidP="007148B8">
      <w:pPr>
        <w:spacing w:after="5" w:line="262" w:lineRule="auto"/>
        <w:ind w:left="532" w:right="14" w:firstLine="715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2.</w:t>
      </w:r>
      <w:r w:rsidRPr="007148B8">
        <w:rPr>
          <w:rFonts w:ascii="Times New Roman" w:hAnsi="Times New Roman" w:cs="Times New Roman"/>
          <w:color w:val="000000"/>
          <w:sz w:val="30"/>
        </w:rPr>
        <w:t>5. Материалы, не удовлетворяющие заявленным условиям, а также поступившие после окончания приема заявок, к Конкурсу не допускаются.</w:t>
      </w:r>
    </w:p>
    <w:p w:rsidR="007148B8" w:rsidRPr="007148B8" w:rsidRDefault="007148B8" w:rsidP="007148B8">
      <w:pPr>
        <w:spacing w:after="5" w:line="262" w:lineRule="auto"/>
        <w:ind w:left="1234"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2.6. Конкурсные работы не возвращаются и не рецензируются.</w:t>
      </w:r>
    </w:p>
    <w:p w:rsidR="007148B8" w:rsidRPr="007148B8" w:rsidRDefault="007148B8" w:rsidP="007148B8">
      <w:pPr>
        <w:spacing w:after="283" w:line="312" w:lineRule="auto"/>
        <w:ind w:left="532" w:right="14" w:firstLine="696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2.7. Ответственность за несоблюдение законодательства об авторских правах несет участник, приславший работу на конкурс.</w:t>
      </w:r>
    </w:p>
    <w:p w:rsidR="007148B8" w:rsidRDefault="007148B8" w:rsidP="007148B8">
      <w:pPr>
        <w:spacing w:after="73" w:line="262" w:lineRule="auto"/>
        <w:ind w:right="14"/>
        <w:jc w:val="both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 xml:space="preserve">      </w:t>
      </w:r>
    </w:p>
    <w:p w:rsidR="007148B8" w:rsidRPr="007148B8" w:rsidRDefault="007148B8" w:rsidP="007148B8">
      <w:pPr>
        <w:spacing w:after="73" w:line="262" w:lineRule="auto"/>
        <w:ind w:right="14"/>
        <w:jc w:val="center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lastRenderedPageBreak/>
        <w:t>3</w:t>
      </w:r>
      <w:r w:rsidRPr="007148B8">
        <w:rPr>
          <w:rFonts w:ascii="Times New Roman" w:hAnsi="Times New Roman" w:cs="Times New Roman"/>
          <w:color w:val="000000"/>
          <w:sz w:val="30"/>
        </w:rPr>
        <w:t>. ПОДАЧА РАБОТ НА КОНКУРС И ПУБЛИКАЦИЯ</w:t>
      </w:r>
    </w:p>
    <w:p w:rsidR="007148B8" w:rsidRPr="007148B8" w:rsidRDefault="007148B8" w:rsidP="007148B8">
      <w:pPr>
        <w:spacing w:after="5" w:line="262" w:lineRule="auto"/>
        <w:ind w:left="537" w:right="14" w:hanging="5"/>
        <w:jc w:val="center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МАТЕРИАЛОВ</w:t>
      </w:r>
    </w:p>
    <w:p w:rsidR="007148B8" w:rsidRPr="007148B8" w:rsidRDefault="007148B8" w:rsidP="007148B8">
      <w:pPr>
        <w:spacing w:after="5" w:line="262" w:lineRule="auto"/>
        <w:ind w:left="1243"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3.1. Сбор материалов производится по 27 сентября 2021 года.</w:t>
      </w:r>
    </w:p>
    <w:p w:rsidR="007148B8" w:rsidRPr="007148B8" w:rsidRDefault="007148B8" w:rsidP="007148B8">
      <w:pPr>
        <w:spacing w:after="5" w:line="262" w:lineRule="auto"/>
        <w:ind w:left="1248"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3.2. Конкурсные материалы передаются на рассмотрение в</w:t>
      </w:r>
    </w:p>
    <w:p w:rsidR="007148B8" w:rsidRPr="007148B8" w:rsidRDefault="007148B8" w:rsidP="007148B8">
      <w:pPr>
        <w:spacing w:after="5" w:line="262" w:lineRule="auto"/>
        <w:ind w:left="537"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оргкомитет.</w:t>
      </w:r>
    </w:p>
    <w:p w:rsidR="007148B8" w:rsidRPr="007148B8" w:rsidRDefault="007148B8" w:rsidP="007148B8">
      <w:pPr>
        <w:spacing w:after="39" w:line="262" w:lineRule="auto"/>
        <w:ind w:right="14" w:firstLine="1242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3.3. Оргкомитет рассматривает материалы, отбирает лучшие для участия в международном конкурсе «Педагогический старт — 2021», а также для публикации на сайте Минского городского комитета отраслевого профсоюза, в газетах «Беларус1б Час», «Минский курьер», журнале «Минская школа сегодня».</w:t>
      </w:r>
    </w:p>
    <w:p w:rsidR="007148B8" w:rsidRPr="007148B8" w:rsidRDefault="007148B8" w:rsidP="007148B8">
      <w:pPr>
        <w:spacing w:after="11" w:line="259" w:lineRule="auto"/>
        <w:ind w:firstLine="1242"/>
        <w:rPr>
          <w:rFonts w:ascii="Times New Roman" w:hAnsi="Times New Roman" w:cs="Times New Roman"/>
          <w:color w:val="000000"/>
          <w:sz w:val="28"/>
        </w:rPr>
      </w:pPr>
    </w:p>
    <w:p w:rsidR="007148B8" w:rsidRPr="007148B8" w:rsidRDefault="007148B8" w:rsidP="007148B8">
      <w:pPr>
        <w:spacing w:after="11" w:line="259" w:lineRule="auto"/>
        <w:ind w:left="1272" w:hanging="10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28"/>
        </w:rPr>
        <w:t>Справочное</w:t>
      </w:r>
    </w:p>
    <w:p w:rsidR="007148B8" w:rsidRPr="007148B8" w:rsidRDefault="007148B8" w:rsidP="007148B8">
      <w:pPr>
        <w:spacing w:after="5" w:line="262" w:lineRule="auto"/>
        <w:ind w:right="14" w:firstLine="118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 xml:space="preserve">Международный конкурс «Педагогический старт 2021» проводится Московской городской организацией Профсоюза </w:t>
      </w:r>
      <w:r w:rsidRPr="007148B8">
        <w:rPr>
          <w:rFonts w:ascii="Times New Roman" w:hAnsi="Times New Roman" w:cs="Times New Roman"/>
          <w:noProof/>
          <w:color w:val="000000"/>
          <w:sz w:val="30"/>
        </w:rPr>
        <w:drawing>
          <wp:inline distT="0" distB="0" distL="0" distR="0" wp14:anchorId="60677B7F" wp14:editId="7CF9A38E">
            <wp:extent cx="390170" cy="3048"/>
            <wp:effectExtent l="0" t="0" r="0" b="0"/>
            <wp:docPr id="4" name="Picture 8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" name="Picture 86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17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8B8">
        <w:rPr>
          <w:rFonts w:ascii="Times New Roman" w:hAnsi="Times New Roman" w:cs="Times New Roman"/>
          <w:color w:val="000000"/>
          <w:sz w:val="30"/>
        </w:rPr>
        <w:t xml:space="preserve">работников народного образования и науки Российской  Федерации. По Положению Московской </w:t>
      </w:r>
      <w:proofErr w:type="gramStart"/>
      <w:r w:rsidRPr="007148B8">
        <w:rPr>
          <w:rFonts w:ascii="Times New Roman" w:hAnsi="Times New Roman" w:cs="Times New Roman"/>
          <w:color w:val="000000"/>
          <w:sz w:val="30"/>
        </w:rPr>
        <w:t>городской  организацией</w:t>
      </w:r>
      <w:proofErr w:type="gramEnd"/>
      <w:r w:rsidRPr="007148B8">
        <w:rPr>
          <w:rFonts w:ascii="Times New Roman" w:hAnsi="Times New Roman" w:cs="Times New Roman"/>
          <w:color w:val="000000"/>
          <w:sz w:val="30"/>
        </w:rPr>
        <w:t xml:space="preserve"> Профсоюза работников народного образования и науки Российской  Федерации в конкурсе принимают участие работы, написанные на русском языке.</w:t>
      </w:r>
    </w:p>
    <w:p w:rsidR="007148B8" w:rsidRPr="007148B8" w:rsidRDefault="007148B8" w:rsidP="007148B8">
      <w:pPr>
        <w:numPr>
          <w:ilvl w:val="0"/>
          <w:numId w:val="7"/>
        </w:numPr>
        <w:spacing w:after="52" w:line="262" w:lineRule="auto"/>
        <w:ind w:right="14" w:hanging="706"/>
        <w:jc w:val="center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ПОДВЕДЕНИЕ ИТОГОВ КОНКУРСА</w:t>
      </w:r>
    </w:p>
    <w:p w:rsidR="007148B8" w:rsidRPr="007148B8" w:rsidRDefault="007148B8" w:rsidP="007148B8">
      <w:pPr>
        <w:numPr>
          <w:ilvl w:val="1"/>
          <w:numId w:val="7"/>
        </w:numPr>
        <w:tabs>
          <w:tab w:val="left" w:pos="1843"/>
        </w:tabs>
        <w:spacing w:after="5" w:line="262" w:lineRule="auto"/>
        <w:ind w:left="426" w:right="14" w:firstLine="42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 xml:space="preserve">Подведение итогов Конкурса проводится до </w:t>
      </w:r>
      <w:proofErr w:type="gramStart"/>
      <w:r w:rsidRPr="007148B8">
        <w:rPr>
          <w:rFonts w:ascii="Times New Roman" w:hAnsi="Times New Roman" w:cs="Times New Roman"/>
          <w:color w:val="000000"/>
          <w:sz w:val="30"/>
        </w:rPr>
        <w:t>19  октября</w:t>
      </w:r>
      <w:proofErr w:type="gramEnd"/>
      <w:r w:rsidRPr="007148B8">
        <w:rPr>
          <w:rFonts w:ascii="Times New Roman" w:hAnsi="Times New Roman" w:cs="Times New Roman"/>
          <w:color w:val="000000"/>
          <w:sz w:val="30"/>
        </w:rPr>
        <w:t xml:space="preserve"> 2021 года. Оргкомитет определяет 5 (пять) лауреатов и</w:t>
      </w:r>
      <w:r>
        <w:rPr>
          <w:rFonts w:ascii="Times New Roman" w:hAnsi="Times New Roman" w:cs="Times New Roman"/>
          <w:color w:val="000000"/>
          <w:sz w:val="30"/>
        </w:rPr>
        <w:t xml:space="preserve"> 1 (одного) победителя Конкурса. </w:t>
      </w:r>
    </w:p>
    <w:p w:rsidR="007148B8" w:rsidRPr="007148B8" w:rsidRDefault="007148B8" w:rsidP="007148B8">
      <w:pPr>
        <w:tabs>
          <w:tab w:val="left" w:pos="1843"/>
        </w:tabs>
        <w:spacing w:after="310" w:line="262" w:lineRule="auto"/>
        <w:ind w:left="142" w:right="14" w:firstLine="42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Победитель и лауреаты приглашаются на церемонию награждения и получают дипломы и ценные подарки.</w:t>
      </w:r>
    </w:p>
    <w:p w:rsidR="007148B8" w:rsidRPr="007148B8" w:rsidRDefault="007148B8" w:rsidP="007148B8">
      <w:pPr>
        <w:numPr>
          <w:ilvl w:val="0"/>
          <w:numId w:val="7"/>
        </w:numPr>
        <w:spacing w:after="5" w:line="262" w:lineRule="auto"/>
        <w:ind w:right="14" w:hanging="5"/>
        <w:contextualSpacing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ОРГАНИЗАЦИОННЫЙ КОМИТЕТ КОНКУРСА</w:t>
      </w:r>
    </w:p>
    <w:p w:rsidR="007148B8" w:rsidRPr="007148B8" w:rsidRDefault="007148B8" w:rsidP="007148B8">
      <w:pPr>
        <w:spacing w:after="5" w:line="262" w:lineRule="auto"/>
        <w:ind w:left="532" w:right="14" w:firstLine="710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 xml:space="preserve">5.1. Оргкомитет Конкурса создается в целях подготовки и проведения творческого конкурса «Педагогический старт 2021» и координации действий сторон. </w:t>
      </w:r>
    </w:p>
    <w:p w:rsidR="007148B8" w:rsidRPr="007148B8" w:rsidRDefault="007148B8" w:rsidP="007148B8">
      <w:pPr>
        <w:spacing w:after="5" w:line="262" w:lineRule="auto"/>
        <w:ind w:left="532" w:right="14" w:firstLine="710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5.2. Функции оргкомитета:</w:t>
      </w:r>
    </w:p>
    <w:p w:rsidR="007148B8" w:rsidRPr="007148B8" w:rsidRDefault="007148B8" w:rsidP="007148B8">
      <w:pPr>
        <w:spacing w:after="5" w:line="262" w:lineRule="auto"/>
        <w:ind w:left="1253"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принятие решения о сроках, этапах и формах проведения</w:t>
      </w:r>
    </w:p>
    <w:p w:rsidR="007148B8" w:rsidRPr="007148B8" w:rsidRDefault="007148B8" w:rsidP="007148B8">
      <w:pPr>
        <w:spacing w:after="5" w:line="262" w:lineRule="auto"/>
        <w:ind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Конкурса; разработка Положения о Конкурсе и выполнение функции жюри; сбор материалов участников Конкурса, проверка соответствия оформления и подачи заявок требованиям и условиям Конкурса; просмотр, предварительная оценка, отбор материалов для публикации;</w:t>
      </w:r>
    </w:p>
    <w:p w:rsidR="007148B8" w:rsidRPr="007148B8" w:rsidRDefault="007148B8" w:rsidP="007148B8">
      <w:pPr>
        <w:spacing w:after="5" w:line="262" w:lineRule="auto"/>
        <w:ind w:right="806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принятие других организационных решений; организация награждения победителя и лауреатов Конкурса.</w:t>
      </w:r>
    </w:p>
    <w:p w:rsidR="007148B8" w:rsidRDefault="007148B8" w:rsidP="007148B8">
      <w:pPr>
        <w:spacing w:after="5" w:line="262" w:lineRule="auto"/>
        <w:ind w:left="1311" w:right="14" w:hanging="35"/>
        <w:jc w:val="both"/>
        <w:rPr>
          <w:rFonts w:ascii="Times New Roman" w:hAnsi="Times New Roman" w:cs="Times New Roman"/>
          <w:color w:val="000000"/>
          <w:sz w:val="30"/>
        </w:rPr>
      </w:pPr>
    </w:p>
    <w:p w:rsidR="007148B8" w:rsidRPr="007148B8" w:rsidRDefault="007148B8" w:rsidP="007148B8">
      <w:pPr>
        <w:spacing w:after="5" w:line="262" w:lineRule="auto"/>
        <w:ind w:left="1311" w:right="14" w:hanging="35"/>
        <w:jc w:val="both"/>
        <w:rPr>
          <w:rFonts w:ascii="Times New Roman" w:hAnsi="Times New Roman" w:cs="Times New Roman"/>
          <w:color w:val="000000"/>
          <w:sz w:val="30"/>
        </w:rPr>
      </w:pPr>
      <w:bookmarkStart w:id="0" w:name="_GoBack"/>
      <w:bookmarkEnd w:id="0"/>
      <w:r w:rsidRPr="007148B8">
        <w:rPr>
          <w:rFonts w:ascii="Times New Roman" w:hAnsi="Times New Roman" w:cs="Times New Roman"/>
          <w:color w:val="000000"/>
          <w:sz w:val="30"/>
        </w:rPr>
        <w:lastRenderedPageBreak/>
        <w:t>5.3. Принципы работы оргкомитета:</w:t>
      </w:r>
    </w:p>
    <w:p w:rsidR="007148B8" w:rsidRPr="007148B8" w:rsidRDefault="007148B8" w:rsidP="007148B8">
      <w:pPr>
        <w:spacing w:after="340" w:line="228" w:lineRule="auto"/>
        <w:ind w:left="567" w:right="173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создание равных условий для всех участников; обеспечение гласности проведения Конкурса; неразглашение сведений о результатах ранее оговоренного срока.</w:t>
      </w:r>
    </w:p>
    <w:p w:rsidR="007148B8" w:rsidRPr="007148B8" w:rsidRDefault="007148B8" w:rsidP="007148B8">
      <w:pPr>
        <w:spacing w:after="5" w:line="262" w:lineRule="auto"/>
        <w:ind w:left="1291" w:right="14" w:hanging="5"/>
        <w:jc w:val="both"/>
        <w:rPr>
          <w:rFonts w:ascii="Times New Roman" w:hAnsi="Times New Roman" w:cs="Times New Roman"/>
          <w:color w:val="000000"/>
          <w:sz w:val="30"/>
        </w:rPr>
      </w:pPr>
      <w:r w:rsidRPr="007148B8">
        <w:rPr>
          <w:rFonts w:ascii="Times New Roman" w:hAnsi="Times New Roman" w:cs="Times New Roman"/>
          <w:color w:val="000000"/>
          <w:sz w:val="30"/>
        </w:rPr>
        <w:t>Работы принимаются на e-</w:t>
      </w:r>
      <w:proofErr w:type="spellStart"/>
      <w:r w:rsidRPr="007148B8">
        <w:rPr>
          <w:rFonts w:ascii="Times New Roman" w:hAnsi="Times New Roman" w:cs="Times New Roman"/>
          <w:color w:val="000000"/>
          <w:sz w:val="30"/>
        </w:rPr>
        <w:t>mail</w:t>
      </w:r>
      <w:proofErr w:type="spellEnd"/>
      <w:r w:rsidRPr="007148B8">
        <w:rPr>
          <w:rFonts w:ascii="Times New Roman" w:hAnsi="Times New Roman" w:cs="Times New Roman"/>
          <w:color w:val="000000"/>
          <w:sz w:val="30"/>
        </w:rPr>
        <w:t xml:space="preserve">: </w:t>
      </w:r>
      <w:proofErr w:type="spellStart"/>
      <w:r w:rsidRPr="007148B8">
        <w:rPr>
          <w:rFonts w:ascii="Times New Roman" w:hAnsi="Times New Roman" w:cs="Times New Roman"/>
          <w:color w:val="000000"/>
          <w:sz w:val="30"/>
          <w:u w:val="single" w:color="000000"/>
        </w:rPr>
        <w:t>prof</w:t>
      </w:r>
      <w:r w:rsidRPr="007148B8">
        <w:rPr>
          <w:rFonts w:ascii="Times New Roman" w:hAnsi="Times New Roman" w:cs="Times New Roman"/>
          <w:color w:val="000000"/>
          <w:sz w:val="30"/>
          <w:u w:val="single" w:color="000000"/>
          <w:lang w:val="en-US"/>
        </w:rPr>
        <w:t>partizan</w:t>
      </w:r>
      <w:proofErr w:type="spellEnd"/>
      <w:r w:rsidRPr="007148B8">
        <w:rPr>
          <w:rFonts w:ascii="Times New Roman" w:hAnsi="Times New Roman" w:cs="Times New Roman"/>
          <w:color w:val="000000"/>
          <w:sz w:val="30"/>
          <w:u w:val="single" w:color="000000"/>
        </w:rPr>
        <w:t>@</w:t>
      </w:r>
      <w:proofErr w:type="spellStart"/>
      <w:r w:rsidRPr="007148B8">
        <w:rPr>
          <w:rFonts w:ascii="Times New Roman" w:hAnsi="Times New Roman" w:cs="Times New Roman"/>
          <w:color w:val="000000"/>
          <w:sz w:val="30"/>
          <w:u w:val="single" w:color="000000"/>
        </w:rPr>
        <w:t>mail</w:t>
      </w:r>
      <w:proofErr w:type="spellEnd"/>
      <w:r w:rsidRPr="007148B8">
        <w:rPr>
          <w:rFonts w:ascii="Times New Roman" w:hAnsi="Times New Roman" w:cs="Times New Roman"/>
          <w:color w:val="000000"/>
          <w:sz w:val="30"/>
          <w:u w:val="single" w:color="000000"/>
        </w:rPr>
        <w:t>.</w:t>
      </w:r>
    </w:p>
    <w:p w:rsidR="007148B8" w:rsidRPr="007148B8" w:rsidRDefault="007148B8" w:rsidP="007148B8">
      <w:pPr>
        <w:spacing w:after="5" w:line="262" w:lineRule="auto"/>
        <w:ind w:left="1291" w:right="14" w:hanging="5"/>
        <w:jc w:val="both"/>
        <w:rPr>
          <w:rFonts w:ascii="Times New Roman" w:hAnsi="Times New Roman" w:cs="Times New Roman"/>
          <w:color w:val="000000"/>
          <w:sz w:val="30"/>
        </w:rPr>
      </w:pPr>
    </w:p>
    <w:p w:rsidR="00F209B4" w:rsidRDefault="00F209B4">
      <w:pPr>
        <w:spacing w:before="240" w:line="240" w:lineRule="auto"/>
        <w:jc w:val="right"/>
      </w:pPr>
    </w:p>
    <w:sectPr w:rsidR="00F2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6" style="width:12.75pt;height:4.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5C928FA"/>
    <w:multiLevelType w:val="multilevel"/>
    <w:tmpl w:val="432200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18E4264E"/>
    <w:multiLevelType w:val="hybridMultilevel"/>
    <w:tmpl w:val="CDD05546"/>
    <w:lvl w:ilvl="0" w:tplc="A9DCE190">
      <w:start w:val="1"/>
      <w:numFmt w:val="decimal"/>
      <w:lvlText w:val="%1."/>
      <w:lvlJc w:val="left"/>
      <w:pPr>
        <w:ind w:left="181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 w15:restartNumberingAfterBreak="0">
    <w:nsid w:val="2BCC77A9"/>
    <w:multiLevelType w:val="hybridMultilevel"/>
    <w:tmpl w:val="069ABC66"/>
    <w:lvl w:ilvl="0" w:tplc="4EF8165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42648B2"/>
    <w:multiLevelType w:val="hybridMultilevel"/>
    <w:tmpl w:val="382A103C"/>
    <w:lvl w:ilvl="0" w:tplc="8F30BDE2">
      <w:start w:val="5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0C4C47"/>
    <w:multiLevelType w:val="multilevel"/>
    <w:tmpl w:val="298C57F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4A5D4B"/>
    <w:multiLevelType w:val="hybridMultilevel"/>
    <w:tmpl w:val="88F46AAC"/>
    <w:lvl w:ilvl="0" w:tplc="BDF028F6">
      <w:start w:val="5"/>
      <w:numFmt w:val="decimal"/>
      <w:lvlText w:val="%1-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1AD37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D2FDB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42DF3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D41A2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F01BC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4DD5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106B3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5499F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775E58"/>
    <w:multiLevelType w:val="multilevel"/>
    <w:tmpl w:val="1C1249E2"/>
    <w:lvl w:ilvl="0">
      <w:start w:val="2"/>
      <w:numFmt w:val="decimal"/>
      <w:lvlText w:val="%1.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86AE4"/>
    <w:multiLevelType w:val="multilevel"/>
    <w:tmpl w:val="11D09DC4"/>
    <w:lvl w:ilvl="0">
      <w:start w:val="4"/>
      <w:numFmt w:val="decimal"/>
      <w:lvlText w:val="%1.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31"/>
    <w:rsid w:val="00005EAC"/>
    <w:rsid w:val="00037787"/>
    <w:rsid w:val="000426BE"/>
    <w:rsid w:val="00070DB4"/>
    <w:rsid w:val="00084E81"/>
    <w:rsid w:val="00094A3B"/>
    <w:rsid w:val="000A465E"/>
    <w:rsid w:val="000B4CAA"/>
    <w:rsid w:val="000B6EF4"/>
    <w:rsid w:val="000E3CB7"/>
    <w:rsid w:val="00111988"/>
    <w:rsid w:val="0012193B"/>
    <w:rsid w:val="00121E72"/>
    <w:rsid w:val="001313FF"/>
    <w:rsid w:val="00136022"/>
    <w:rsid w:val="00151B20"/>
    <w:rsid w:val="00151CD2"/>
    <w:rsid w:val="00170F41"/>
    <w:rsid w:val="0018510D"/>
    <w:rsid w:val="001860F5"/>
    <w:rsid w:val="00187A92"/>
    <w:rsid w:val="001C4FA1"/>
    <w:rsid w:val="001E1E50"/>
    <w:rsid w:val="00200277"/>
    <w:rsid w:val="002010BA"/>
    <w:rsid w:val="00202542"/>
    <w:rsid w:val="00226F4E"/>
    <w:rsid w:val="0023420A"/>
    <w:rsid w:val="00234EF2"/>
    <w:rsid w:val="00237A93"/>
    <w:rsid w:val="002653DB"/>
    <w:rsid w:val="002724A0"/>
    <w:rsid w:val="00277D60"/>
    <w:rsid w:val="00280A57"/>
    <w:rsid w:val="0029554A"/>
    <w:rsid w:val="002A0434"/>
    <w:rsid w:val="002B1D23"/>
    <w:rsid w:val="002B59B0"/>
    <w:rsid w:val="002B74A1"/>
    <w:rsid w:val="002D07BE"/>
    <w:rsid w:val="002D42D2"/>
    <w:rsid w:val="002E7D9D"/>
    <w:rsid w:val="00300E80"/>
    <w:rsid w:val="003055D4"/>
    <w:rsid w:val="003439F6"/>
    <w:rsid w:val="00353845"/>
    <w:rsid w:val="00354E89"/>
    <w:rsid w:val="00357800"/>
    <w:rsid w:val="00375F2C"/>
    <w:rsid w:val="00390195"/>
    <w:rsid w:val="00396156"/>
    <w:rsid w:val="003A4AC8"/>
    <w:rsid w:val="003D06CC"/>
    <w:rsid w:val="003D5060"/>
    <w:rsid w:val="003F639D"/>
    <w:rsid w:val="00405140"/>
    <w:rsid w:val="00416633"/>
    <w:rsid w:val="00440047"/>
    <w:rsid w:val="00442D56"/>
    <w:rsid w:val="004572C4"/>
    <w:rsid w:val="004A61AF"/>
    <w:rsid w:val="004A6D08"/>
    <w:rsid w:val="004B708E"/>
    <w:rsid w:val="004D04BB"/>
    <w:rsid w:val="004D5993"/>
    <w:rsid w:val="00511F25"/>
    <w:rsid w:val="005138E8"/>
    <w:rsid w:val="00521B0B"/>
    <w:rsid w:val="0052541D"/>
    <w:rsid w:val="00525602"/>
    <w:rsid w:val="00550C99"/>
    <w:rsid w:val="00551EA3"/>
    <w:rsid w:val="00553919"/>
    <w:rsid w:val="005675F2"/>
    <w:rsid w:val="005A0E3A"/>
    <w:rsid w:val="005A6AEA"/>
    <w:rsid w:val="005B78A5"/>
    <w:rsid w:val="005D6DBE"/>
    <w:rsid w:val="005E4F9E"/>
    <w:rsid w:val="005F58D5"/>
    <w:rsid w:val="00605D24"/>
    <w:rsid w:val="00614B0A"/>
    <w:rsid w:val="00616B06"/>
    <w:rsid w:val="00627BEB"/>
    <w:rsid w:val="0063296B"/>
    <w:rsid w:val="00644127"/>
    <w:rsid w:val="006632DD"/>
    <w:rsid w:val="006A202E"/>
    <w:rsid w:val="006C13C1"/>
    <w:rsid w:val="006F3276"/>
    <w:rsid w:val="007033F2"/>
    <w:rsid w:val="007148B8"/>
    <w:rsid w:val="0075047B"/>
    <w:rsid w:val="007509FD"/>
    <w:rsid w:val="00753177"/>
    <w:rsid w:val="007B2269"/>
    <w:rsid w:val="007B3F5D"/>
    <w:rsid w:val="007B55E1"/>
    <w:rsid w:val="007C5A9F"/>
    <w:rsid w:val="007D41FC"/>
    <w:rsid w:val="007E218F"/>
    <w:rsid w:val="0080622F"/>
    <w:rsid w:val="008227A3"/>
    <w:rsid w:val="00825E8B"/>
    <w:rsid w:val="00827D8E"/>
    <w:rsid w:val="00852BE5"/>
    <w:rsid w:val="0085354B"/>
    <w:rsid w:val="0085375D"/>
    <w:rsid w:val="00873322"/>
    <w:rsid w:val="008879D4"/>
    <w:rsid w:val="008A3309"/>
    <w:rsid w:val="008A633F"/>
    <w:rsid w:val="008D5950"/>
    <w:rsid w:val="008D6033"/>
    <w:rsid w:val="00902266"/>
    <w:rsid w:val="00916463"/>
    <w:rsid w:val="00917E51"/>
    <w:rsid w:val="00923106"/>
    <w:rsid w:val="00925386"/>
    <w:rsid w:val="00944E66"/>
    <w:rsid w:val="00963021"/>
    <w:rsid w:val="0098595A"/>
    <w:rsid w:val="009A58A7"/>
    <w:rsid w:val="009D01BB"/>
    <w:rsid w:val="00A158A9"/>
    <w:rsid w:val="00A1709F"/>
    <w:rsid w:val="00A23605"/>
    <w:rsid w:val="00A243C4"/>
    <w:rsid w:val="00A35810"/>
    <w:rsid w:val="00A372BE"/>
    <w:rsid w:val="00A67AF0"/>
    <w:rsid w:val="00AB1C6C"/>
    <w:rsid w:val="00AC6520"/>
    <w:rsid w:val="00AD7AB1"/>
    <w:rsid w:val="00AE7977"/>
    <w:rsid w:val="00AF2725"/>
    <w:rsid w:val="00B01389"/>
    <w:rsid w:val="00B05D30"/>
    <w:rsid w:val="00B060B4"/>
    <w:rsid w:val="00B07780"/>
    <w:rsid w:val="00B32A66"/>
    <w:rsid w:val="00B36F2C"/>
    <w:rsid w:val="00B40D01"/>
    <w:rsid w:val="00B43EFA"/>
    <w:rsid w:val="00B70974"/>
    <w:rsid w:val="00B90B3A"/>
    <w:rsid w:val="00B95103"/>
    <w:rsid w:val="00B97EC0"/>
    <w:rsid w:val="00BC109A"/>
    <w:rsid w:val="00BC2107"/>
    <w:rsid w:val="00BC63FB"/>
    <w:rsid w:val="00BD1AA8"/>
    <w:rsid w:val="00BD422D"/>
    <w:rsid w:val="00BD6613"/>
    <w:rsid w:val="00C02BB8"/>
    <w:rsid w:val="00C02E13"/>
    <w:rsid w:val="00C13206"/>
    <w:rsid w:val="00C14174"/>
    <w:rsid w:val="00C20D43"/>
    <w:rsid w:val="00C25AC8"/>
    <w:rsid w:val="00C334D8"/>
    <w:rsid w:val="00C40782"/>
    <w:rsid w:val="00C55EBA"/>
    <w:rsid w:val="00C57BB5"/>
    <w:rsid w:val="00C84C3A"/>
    <w:rsid w:val="00C922E7"/>
    <w:rsid w:val="00C96F41"/>
    <w:rsid w:val="00CA263C"/>
    <w:rsid w:val="00CB2450"/>
    <w:rsid w:val="00CD2431"/>
    <w:rsid w:val="00CD3E64"/>
    <w:rsid w:val="00CE4DAF"/>
    <w:rsid w:val="00CF534E"/>
    <w:rsid w:val="00D02073"/>
    <w:rsid w:val="00D04ABD"/>
    <w:rsid w:val="00D307DF"/>
    <w:rsid w:val="00D32547"/>
    <w:rsid w:val="00D634A8"/>
    <w:rsid w:val="00D85D42"/>
    <w:rsid w:val="00D90324"/>
    <w:rsid w:val="00D93B31"/>
    <w:rsid w:val="00DA3EB3"/>
    <w:rsid w:val="00DA7A48"/>
    <w:rsid w:val="00DB1D89"/>
    <w:rsid w:val="00DD55E4"/>
    <w:rsid w:val="00DF3895"/>
    <w:rsid w:val="00DF5C25"/>
    <w:rsid w:val="00E4325E"/>
    <w:rsid w:val="00E611E6"/>
    <w:rsid w:val="00E81554"/>
    <w:rsid w:val="00EB2C28"/>
    <w:rsid w:val="00ED15E5"/>
    <w:rsid w:val="00ED4800"/>
    <w:rsid w:val="00EF6C47"/>
    <w:rsid w:val="00F00BB6"/>
    <w:rsid w:val="00F0553A"/>
    <w:rsid w:val="00F125A0"/>
    <w:rsid w:val="00F209B4"/>
    <w:rsid w:val="00F34059"/>
    <w:rsid w:val="00F406E9"/>
    <w:rsid w:val="00F40F8D"/>
    <w:rsid w:val="00F45836"/>
    <w:rsid w:val="00F57E05"/>
    <w:rsid w:val="00F63EDA"/>
    <w:rsid w:val="00F81033"/>
    <w:rsid w:val="00F96757"/>
    <w:rsid w:val="00FA18CA"/>
    <w:rsid w:val="00FA6F06"/>
    <w:rsid w:val="00FB026D"/>
    <w:rsid w:val="00FB1C1A"/>
    <w:rsid w:val="00FD2D61"/>
    <w:rsid w:val="00FD394C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21DA"/>
  <w15:docId w15:val="{CB55D018-908E-4B14-AE08-271538E7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A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7A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A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E3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F3A9-D063-4F08-BADD-4AA0D2AA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2</cp:revision>
  <cp:lastPrinted>2021-08-11T05:18:00Z</cp:lastPrinted>
  <dcterms:created xsi:type="dcterms:W3CDTF">2021-09-02T08:07:00Z</dcterms:created>
  <dcterms:modified xsi:type="dcterms:W3CDTF">2021-09-02T08:07:00Z</dcterms:modified>
</cp:coreProperties>
</file>